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9E8B" w14:textId="77777777" w:rsidR="002E79E6" w:rsidRDefault="002E79E6">
      <w:pPr>
        <w:jc w:val="center"/>
        <w:rPr>
          <w:b/>
          <w:bCs/>
          <w:sz w:val="32"/>
          <w:szCs w:val="32"/>
        </w:rPr>
      </w:pPr>
      <w:permStart w:id="470155667" w:edGrp="everyone"/>
      <w:permEnd w:id="470155667"/>
      <w:r>
        <w:rPr>
          <w:b/>
          <w:bCs/>
          <w:sz w:val="32"/>
          <w:szCs w:val="32"/>
        </w:rPr>
        <w:t>Franklin County Commissioners</w:t>
      </w:r>
    </w:p>
    <w:p w14:paraId="6A2735AD" w14:textId="77777777" w:rsidR="002E79E6" w:rsidRDefault="002E79E6">
      <w:pPr>
        <w:jc w:val="center"/>
        <w:rPr>
          <w:b/>
          <w:bCs/>
          <w:sz w:val="32"/>
          <w:szCs w:val="32"/>
        </w:rPr>
      </w:pPr>
      <w:r>
        <w:rPr>
          <w:b/>
          <w:bCs/>
          <w:sz w:val="32"/>
          <w:szCs w:val="32"/>
        </w:rPr>
        <w:t>January 13, 2025 at 9:00 a.m.</w:t>
      </w:r>
    </w:p>
    <w:p w14:paraId="7D431F5C" w14:textId="77777777" w:rsidR="002E79E6" w:rsidRDefault="002E79E6"/>
    <w:p w14:paraId="131713BF" w14:textId="77777777" w:rsidR="002E79E6" w:rsidRDefault="002E79E6">
      <w:r>
        <w:t>Attendance: Commissioner Chair Robert Swainston, Commissioner Dirk Bowles, County Attorney Vic Pearson, and Clerk Camille Larsen.  Commissioner Boyd Burbank excused.  Commissioner Zan Bowles and Commissioner Zach Stewart.</w:t>
      </w:r>
    </w:p>
    <w:p w14:paraId="775D3BA8" w14:textId="77777777" w:rsidR="002E79E6" w:rsidRDefault="002E79E6"/>
    <w:p w14:paraId="4EC6A1DA" w14:textId="77777777" w:rsidR="002E79E6" w:rsidRDefault="002E79E6">
      <w:pPr>
        <w:tabs>
          <w:tab w:val="left" w:pos="-1440"/>
        </w:tabs>
        <w:ind w:left="720" w:hanging="720"/>
      </w:pPr>
      <w:r>
        <w:rPr>
          <w:b/>
          <w:bCs/>
        </w:rPr>
        <w:t>1.</w:t>
      </w:r>
      <w:r>
        <w:rPr>
          <w:b/>
          <w:bCs/>
        </w:rPr>
        <w:tab/>
      </w:r>
      <w:r>
        <w:rPr>
          <w:b/>
          <w:bCs/>
          <w:u w:val="single"/>
        </w:rPr>
        <w:t>Pledge of Allegiance</w:t>
      </w:r>
    </w:p>
    <w:p w14:paraId="353C11EC" w14:textId="77777777" w:rsidR="002E79E6" w:rsidRDefault="002E79E6"/>
    <w:p w14:paraId="5C884986" w14:textId="77777777" w:rsidR="002E79E6" w:rsidRDefault="002E79E6">
      <w:pPr>
        <w:tabs>
          <w:tab w:val="left" w:pos="-1440"/>
        </w:tabs>
        <w:ind w:left="720" w:hanging="720"/>
      </w:pPr>
      <w:r>
        <w:rPr>
          <w:b/>
          <w:bCs/>
        </w:rPr>
        <w:t>2.</w:t>
      </w:r>
      <w:r>
        <w:rPr>
          <w:b/>
          <w:bCs/>
        </w:rPr>
        <w:tab/>
      </w:r>
      <w:r>
        <w:rPr>
          <w:b/>
          <w:bCs/>
          <w:u w:val="single"/>
        </w:rPr>
        <w:t>Adopt Agenda.</w:t>
      </w:r>
      <w:r>
        <w:t xml:space="preserve">   Dirk Bowles made the motion to approve the agenda.  Robert Swainston second.  Vote was unanimous.  </w:t>
      </w:r>
    </w:p>
    <w:p w14:paraId="73797BC2" w14:textId="77777777" w:rsidR="002E79E6" w:rsidRDefault="002E79E6"/>
    <w:p w14:paraId="168DB8C4" w14:textId="77777777" w:rsidR="002E79E6" w:rsidRDefault="002E79E6">
      <w:pPr>
        <w:tabs>
          <w:tab w:val="left" w:pos="-1440"/>
        </w:tabs>
        <w:ind w:left="720" w:hanging="720"/>
      </w:pPr>
      <w:r>
        <w:rPr>
          <w:b/>
          <w:bCs/>
        </w:rPr>
        <w:t>3.</w:t>
      </w:r>
      <w:r>
        <w:rPr>
          <w:b/>
          <w:bCs/>
        </w:rPr>
        <w:tab/>
      </w:r>
      <w:r>
        <w:rPr>
          <w:b/>
          <w:bCs/>
          <w:u w:val="single"/>
        </w:rPr>
        <w:t>Swearing in Newly Elected Officials</w:t>
      </w:r>
      <w:r>
        <w:t>.  Judge Eric Hunn swore in the newly elected officials: Zan Bowles, Commissioner District #2, Zach Stewart, Commissioner District #3, Vic Pearson, Prosecuting Attorney and Cuyler Stoker, Sheriff.</w:t>
      </w:r>
    </w:p>
    <w:p w14:paraId="55F5F146" w14:textId="77777777" w:rsidR="002E79E6" w:rsidRDefault="002E79E6"/>
    <w:p w14:paraId="5735DB80" w14:textId="77777777" w:rsidR="002E79E6" w:rsidRDefault="002E79E6">
      <w:pPr>
        <w:tabs>
          <w:tab w:val="left" w:pos="-1440"/>
        </w:tabs>
        <w:ind w:left="720" w:hanging="720"/>
      </w:pPr>
      <w:r>
        <w:rPr>
          <w:b/>
          <w:bCs/>
        </w:rPr>
        <w:t>4.</w:t>
      </w:r>
      <w:r>
        <w:rPr>
          <w:b/>
          <w:bCs/>
        </w:rPr>
        <w:tab/>
      </w:r>
      <w:r>
        <w:rPr>
          <w:b/>
          <w:bCs/>
          <w:u w:val="single"/>
        </w:rPr>
        <w:t>Donate Service Weapon to Sheriff Dave Fryar - I.C. 31-830</w:t>
      </w:r>
      <w:r>
        <w:t xml:space="preserve">.  Vic Pearson, Attorney, honored the outgoing Sheriff Dave Fryar.  Per Idaho Code 31-830, Vic Pearson is asking the Commissioners to award Sheriff Fryar his service handgun and sheriff badge and card.  Zan Bowles made the motion to donate service weapon to Sheriff Dave Fryar.  Zach Stewart second.  Vote was unanimous.  Vic Pearson also honored the outgoing Commissioners Boyd Burbank, who served 12 years and Dirk Bowles, who served 18 years.  </w:t>
      </w:r>
    </w:p>
    <w:p w14:paraId="4832ABDF" w14:textId="77777777" w:rsidR="002E79E6" w:rsidRDefault="002E79E6"/>
    <w:p w14:paraId="5AF852D7" w14:textId="77777777" w:rsidR="002E79E6" w:rsidRDefault="002E79E6">
      <w:r>
        <w:t>Recess for five minutes.</w:t>
      </w:r>
    </w:p>
    <w:p w14:paraId="038EF13A" w14:textId="77777777" w:rsidR="002E79E6" w:rsidRDefault="002E79E6"/>
    <w:p w14:paraId="1DC8FFDC" w14:textId="77777777" w:rsidR="002E79E6" w:rsidRDefault="002E79E6">
      <w:pPr>
        <w:tabs>
          <w:tab w:val="left" w:pos="-1440"/>
        </w:tabs>
        <w:ind w:left="720" w:hanging="720"/>
      </w:pPr>
      <w:r>
        <w:rPr>
          <w:b/>
          <w:bCs/>
        </w:rPr>
        <w:t>5.</w:t>
      </w:r>
      <w:r>
        <w:rPr>
          <w:b/>
          <w:bCs/>
        </w:rPr>
        <w:tab/>
      </w:r>
      <w:r>
        <w:rPr>
          <w:b/>
          <w:bCs/>
          <w:u w:val="single"/>
        </w:rPr>
        <w:t>Approval of Bills</w:t>
      </w:r>
      <w:r>
        <w:rPr>
          <w:b/>
          <w:bCs/>
        </w:rPr>
        <w:t>.</w:t>
      </w:r>
      <w:r>
        <w:t xml:space="preserve">  Zan Bowles made the motion to pay the bills that Boyd Burbank and Dirk Bowles reviewed.  Zach Stewart second.  Vote was unanimous.  </w:t>
      </w:r>
    </w:p>
    <w:p w14:paraId="430C60D5" w14:textId="77777777" w:rsidR="002E79E6" w:rsidRDefault="002E79E6"/>
    <w:p w14:paraId="4CEB90E9" w14:textId="77777777" w:rsidR="002E79E6" w:rsidRDefault="002E79E6">
      <w:pPr>
        <w:tabs>
          <w:tab w:val="left" w:pos="-1440"/>
        </w:tabs>
        <w:ind w:left="720" w:hanging="720"/>
      </w:pPr>
      <w:r>
        <w:rPr>
          <w:b/>
          <w:bCs/>
        </w:rPr>
        <w:t>6.</w:t>
      </w:r>
      <w:r>
        <w:rPr>
          <w:b/>
          <w:bCs/>
        </w:rPr>
        <w:tab/>
      </w:r>
      <w:r>
        <w:rPr>
          <w:b/>
          <w:bCs/>
          <w:u w:val="single"/>
        </w:rPr>
        <w:t>Approval of Minutes</w:t>
      </w:r>
      <w:r>
        <w:t xml:space="preserve">.   Zach Stewart made the motion to approve the minutes for December 18, 2024 and December 23, 2024.  Zan Bowles second.  Vote was unanimous.  </w:t>
      </w:r>
    </w:p>
    <w:p w14:paraId="04232A11" w14:textId="77777777" w:rsidR="002E79E6" w:rsidRDefault="002E79E6"/>
    <w:p w14:paraId="54118579" w14:textId="77777777" w:rsidR="002E79E6" w:rsidRDefault="002E79E6">
      <w:pPr>
        <w:tabs>
          <w:tab w:val="left" w:pos="-1440"/>
        </w:tabs>
        <w:ind w:left="720" w:hanging="720"/>
      </w:pPr>
      <w:r>
        <w:rPr>
          <w:b/>
          <w:bCs/>
        </w:rPr>
        <w:t>7.</w:t>
      </w:r>
      <w:r>
        <w:rPr>
          <w:b/>
          <w:bCs/>
        </w:rPr>
        <w:tab/>
      </w:r>
      <w:r>
        <w:rPr>
          <w:b/>
          <w:bCs/>
          <w:u w:val="single"/>
        </w:rPr>
        <w:t>Appoint Chairman.</w:t>
      </w:r>
      <w:r>
        <w:t xml:space="preserve">  Zan Bowles nominated Robert Swainston as Chairman.  Zach Stewart second.  Vote was unanimous.  </w:t>
      </w:r>
    </w:p>
    <w:p w14:paraId="3F3A4EBF" w14:textId="77777777" w:rsidR="002E79E6" w:rsidRDefault="002E79E6"/>
    <w:p w14:paraId="3AEBBC6B" w14:textId="77777777" w:rsidR="002E79E6" w:rsidRDefault="002E79E6">
      <w:pPr>
        <w:tabs>
          <w:tab w:val="left" w:pos="-1440"/>
        </w:tabs>
        <w:ind w:left="720" w:hanging="720"/>
      </w:pPr>
      <w:r>
        <w:rPr>
          <w:b/>
          <w:bCs/>
        </w:rPr>
        <w:t>8.</w:t>
      </w:r>
      <w:r>
        <w:rPr>
          <w:b/>
          <w:bCs/>
        </w:rPr>
        <w:tab/>
      </w:r>
      <w:r>
        <w:rPr>
          <w:b/>
          <w:bCs/>
          <w:u w:val="single"/>
        </w:rPr>
        <w:t>Review Courthouse Addition/Remodel and Other County Buildings</w:t>
      </w:r>
      <w:r>
        <w:t xml:space="preserve">.  Randy Henrie, Maintenance, reported the </w:t>
      </w:r>
      <w:proofErr w:type="gramStart"/>
      <w:r>
        <w:t>third floor</w:t>
      </w:r>
      <w:proofErr w:type="gramEnd"/>
      <w:r>
        <w:t xml:space="preserve"> remodel is completed and ready to move in.  The small courtroom is now functional.  The Election Room is waiting for flooring and the cabinets are in and tops are coming this week.  The new Fair/Recreation building is waiting for engineering to be able to get an approximate cost for the building.  </w:t>
      </w:r>
    </w:p>
    <w:p w14:paraId="00A83635" w14:textId="77777777" w:rsidR="002E79E6" w:rsidRDefault="002E79E6"/>
    <w:p w14:paraId="503440DB" w14:textId="77777777" w:rsidR="002E79E6" w:rsidRDefault="002E79E6">
      <w:pPr>
        <w:tabs>
          <w:tab w:val="left" w:pos="-1440"/>
        </w:tabs>
        <w:ind w:left="720" w:hanging="720"/>
      </w:pPr>
      <w:r>
        <w:rPr>
          <w:b/>
          <w:bCs/>
        </w:rPr>
        <w:t>9.</w:t>
      </w:r>
      <w:r>
        <w:rPr>
          <w:b/>
          <w:bCs/>
        </w:rPr>
        <w:tab/>
      </w:r>
      <w:r>
        <w:rPr>
          <w:b/>
          <w:bCs/>
          <w:u w:val="single"/>
        </w:rPr>
        <w:t>Shoshone Bannock Celebration</w:t>
      </w:r>
      <w:r>
        <w:t xml:space="preserve">.  The Shoshone Bannock Celebration is scheduled for January 29 and Zan Bowles will represent the County.  </w:t>
      </w:r>
    </w:p>
    <w:p w14:paraId="7FA8F4D6" w14:textId="77777777" w:rsidR="002E79E6" w:rsidRDefault="002E79E6"/>
    <w:p w14:paraId="0FC5B4E6" w14:textId="77777777" w:rsidR="002E79E6" w:rsidRDefault="002E79E6">
      <w:pPr>
        <w:sectPr w:rsidR="002E79E6">
          <w:footerReference w:type="default" r:id="rId6"/>
          <w:pgSz w:w="12240" w:h="15840"/>
          <w:pgMar w:top="1080" w:right="1440" w:bottom="720" w:left="1440" w:header="1080" w:footer="720" w:gutter="0"/>
          <w:cols w:space="720"/>
          <w:noEndnote/>
        </w:sectPr>
      </w:pPr>
    </w:p>
    <w:p w14:paraId="2EB99879" w14:textId="77777777" w:rsidR="002E79E6" w:rsidRDefault="002E79E6">
      <w:pPr>
        <w:tabs>
          <w:tab w:val="left" w:pos="-1440"/>
        </w:tabs>
        <w:ind w:left="720" w:hanging="720"/>
      </w:pPr>
      <w:r>
        <w:rPr>
          <w:b/>
          <w:bCs/>
        </w:rPr>
        <w:t>10.</w:t>
      </w:r>
      <w:r>
        <w:rPr>
          <w:b/>
          <w:bCs/>
        </w:rPr>
        <w:tab/>
      </w:r>
      <w:r>
        <w:rPr>
          <w:b/>
          <w:bCs/>
          <w:u w:val="single"/>
        </w:rPr>
        <w:t>Commissioner Assignments</w:t>
      </w:r>
      <w:r>
        <w:t xml:space="preserve">.  Commissioners discussed and the following assignments were made.   Zan Bowles: Law Enforcement, Homeland Security, Search and Rescue, Snowmobile, Ambulance, Buildings, Local Emergency Planning Committee, Senior </w:t>
      </w:r>
      <w:r>
        <w:lastRenderedPageBreak/>
        <w:t xml:space="preserve">Citizens, SICOG, Franklin City Liaison, Historical Society, Rifle Range, Drug Enforcement, and TV Translator.  Robert Swainston: Fire, Hospital, District Health, Juvenile Services, Planning and Zoning, Preston City Liaison, Recreation, Board of Guardians, Waterways, Magistrate Commission, and Transportation Advisory Committee.  Zach Stewart: Road and Bridge, Solid Waste, Weed, Airport, Abatement, Extension, Fair, Soil Conservation, Veterans, Economic Development, Cannery, Media Representative, and Website.  </w:t>
      </w:r>
    </w:p>
    <w:p w14:paraId="211B2749" w14:textId="77777777" w:rsidR="002E79E6" w:rsidRDefault="002E79E6"/>
    <w:p w14:paraId="29BEE061" w14:textId="77777777" w:rsidR="002E79E6" w:rsidRDefault="002E79E6">
      <w:pPr>
        <w:tabs>
          <w:tab w:val="left" w:pos="-1440"/>
        </w:tabs>
        <w:ind w:left="720" w:hanging="720"/>
      </w:pPr>
      <w:r>
        <w:rPr>
          <w:b/>
          <w:bCs/>
        </w:rPr>
        <w:t>11.</w:t>
      </w:r>
      <w:r>
        <w:rPr>
          <w:b/>
          <w:bCs/>
        </w:rPr>
        <w:tab/>
      </w:r>
      <w:r>
        <w:rPr>
          <w:b/>
          <w:bCs/>
          <w:u w:val="single"/>
        </w:rPr>
        <w:t>Update County Mileage Reimbursement Rate</w:t>
      </w:r>
      <w:r>
        <w:t xml:space="preserve">.  The IRS rate for 2025 is $.70 per mile.  Zan Bowles made the motion to update the County mileage reimbursement to $.70 per mile.  Zach Stewart second.  Vote was unanimous.  </w:t>
      </w:r>
    </w:p>
    <w:p w14:paraId="1AB2C04F" w14:textId="77777777" w:rsidR="002E79E6" w:rsidRDefault="002E79E6"/>
    <w:p w14:paraId="56884CB9" w14:textId="77777777" w:rsidR="002E79E6" w:rsidRDefault="002E79E6">
      <w:pPr>
        <w:tabs>
          <w:tab w:val="left" w:pos="-1440"/>
        </w:tabs>
        <w:ind w:left="720" w:hanging="720"/>
      </w:pPr>
      <w:r>
        <w:rPr>
          <w:b/>
          <w:bCs/>
        </w:rPr>
        <w:t>12.</w:t>
      </w:r>
      <w:r>
        <w:rPr>
          <w:b/>
          <w:bCs/>
        </w:rPr>
        <w:tab/>
      </w:r>
      <w:r>
        <w:rPr>
          <w:b/>
          <w:bCs/>
          <w:u w:val="single"/>
        </w:rPr>
        <w:t>City of Dayton Area of Impact Discussion</w:t>
      </w:r>
      <w:r>
        <w:t xml:space="preserve">.  Vic Pearson, Attorney, updated the new Commissioners that all Areas of Impacts have been approved with exception of Dayton City.  There is a time frame and it needs to be back on the agenda to be finalized and approved.  Dayton City Council feels like 5 acre lots are too small for their water zone, however, the Department of Environmental Quality, states the minimum lot size for water zone areas is 5 acres.  It was suggested to pass as an Area of Impact without the section pertaining to water protection.  Robert Swainston will talk to Troy Moser, Mayor, City of Dayton.  </w:t>
      </w:r>
    </w:p>
    <w:p w14:paraId="45F42D9F" w14:textId="77777777" w:rsidR="002E79E6" w:rsidRDefault="002E79E6"/>
    <w:p w14:paraId="4387137D" w14:textId="77777777" w:rsidR="002E79E6" w:rsidRDefault="002E79E6">
      <w:pPr>
        <w:tabs>
          <w:tab w:val="left" w:pos="-1440"/>
        </w:tabs>
        <w:ind w:left="720" w:hanging="720"/>
      </w:pPr>
      <w:r>
        <w:rPr>
          <w:b/>
          <w:bCs/>
        </w:rPr>
        <w:t>13.</w:t>
      </w:r>
      <w:r>
        <w:rPr>
          <w:b/>
          <w:bCs/>
        </w:rPr>
        <w:tab/>
      </w:r>
      <w:r>
        <w:rPr>
          <w:b/>
          <w:bCs/>
          <w:u w:val="single"/>
        </w:rPr>
        <w:t>Resolution #2025-01-13 Surplus Property to Another Government Entity</w:t>
      </w:r>
      <w:r>
        <w:t xml:space="preserve">.  Mark Gilbert, Ambulance Administrator, asked the Commissioners to donate the 2011 ambulance to the Senior Citizen Center.  Zach Stewart made the motion to approve Resolution #2025-01-13 Surplus Property to Another Government Entity.  Zan Bowles second.  Vote was unanimous.  </w:t>
      </w:r>
    </w:p>
    <w:p w14:paraId="30037D60" w14:textId="77777777" w:rsidR="002E79E6" w:rsidRDefault="002E79E6"/>
    <w:p w14:paraId="10ED92FC" w14:textId="77777777" w:rsidR="002E79E6" w:rsidRDefault="002E79E6">
      <w:pPr>
        <w:tabs>
          <w:tab w:val="left" w:pos="-1440"/>
        </w:tabs>
        <w:ind w:left="720" w:hanging="720"/>
      </w:pPr>
      <w:r>
        <w:rPr>
          <w:b/>
          <w:bCs/>
        </w:rPr>
        <w:t>14.</w:t>
      </w:r>
      <w:r>
        <w:rPr>
          <w:b/>
          <w:bCs/>
        </w:rPr>
        <w:tab/>
      </w:r>
      <w:r>
        <w:rPr>
          <w:b/>
          <w:bCs/>
          <w:u w:val="single"/>
        </w:rPr>
        <w:t>Samera Medical and Dental Renewal</w:t>
      </w:r>
      <w:r>
        <w:t xml:space="preserve">.  Commissioners reviewed the renewals.  Zan Bowles made the motion to sign the Samera Medical and Dental Renewals.  Zach Stewart second.  Vote was unanimous.  </w:t>
      </w:r>
    </w:p>
    <w:p w14:paraId="052C8F7D" w14:textId="77777777" w:rsidR="002E79E6" w:rsidRDefault="002E79E6"/>
    <w:p w14:paraId="19895BE5" w14:textId="77777777" w:rsidR="002E79E6" w:rsidRDefault="002E79E6">
      <w:pPr>
        <w:tabs>
          <w:tab w:val="left" w:pos="-1440"/>
        </w:tabs>
        <w:ind w:left="720" w:hanging="720"/>
      </w:pPr>
      <w:r>
        <w:rPr>
          <w:b/>
          <w:bCs/>
        </w:rPr>
        <w:t>15.</w:t>
      </w:r>
      <w:r>
        <w:rPr>
          <w:b/>
          <w:bCs/>
        </w:rPr>
        <w:tab/>
      </w:r>
      <w:r>
        <w:rPr>
          <w:b/>
          <w:bCs/>
          <w:u w:val="single"/>
        </w:rPr>
        <w:t xml:space="preserve">Surplus the HP </w:t>
      </w:r>
      <w:proofErr w:type="spellStart"/>
      <w:r>
        <w:rPr>
          <w:b/>
          <w:bCs/>
          <w:u w:val="single"/>
        </w:rPr>
        <w:t>Designjet</w:t>
      </w:r>
      <w:proofErr w:type="spellEnd"/>
      <w:r>
        <w:rPr>
          <w:b/>
          <w:bCs/>
          <w:u w:val="single"/>
        </w:rPr>
        <w:t xml:space="preserve"> 800 Large Format Printer.</w:t>
      </w:r>
      <w:r>
        <w:t xml:space="preserve">  Chris Barton, Assessor, explained that the HP </w:t>
      </w:r>
      <w:proofErr w:type="spellStart"/>
      <w:r>
        <w:t>Designjet</w:t>
      </w:r>
      <w:proofErr w:type="spellEnd"/>
      <w:r>
        <w:t xml:space="preserve"> 800 Large Format Printer was purchased back when the County was doing their own GIS.  It is an old printer and there is not a good reason to keep it.  Zach Stewart made the motion to surplus the HP </w:t>
      </w:r>
      <w:proofErr w:type="spellStart"/>
      <w:r>
        <w:t>Designjet</w:t>
      </w:r>
      <w:proofErr w:type="spellEnd"/>
      <w:r>
        <w:t xml:space="preserve"> 800.  Zan Bowles second.  Vote was unanimous. </w:t>
      </w:r>
    </w:p>
    <w:p w14:paraId="45971D7C" w14:textId="77777777" w:rsidR="002E79E6" w:rsidRDefault="002E79E6"/>
    <w:p w14:paraId="5152E7DA" w14:textId="77777777" w:rsidR="002E79E6" w:rsidRDefault="002E79E6">
      <w:pPr>
        <w:tabs>
          <w:tab w:val="left" w:pos="-1440"/>
        </w:tabs>
        <w:ind w:left="720" w:hanging="720"/>
      </w:pPr>
      <w:r>
        <w:rPr>
          <w:b/>
          <w:bCs/>
        </w:rPr>
        <w:t>16.</w:t>
      </w:r>
      <w:r>
        <w:rPr>
          <w:b/>
          <w:bCs/>
        </w:rPr>
        <w:tab/>
      </w:r>
      <w:r>
        <w:rPr>
          <w:b/>
          <w:bCs/>
          <w:u w:val="single"/>
        </w:rPr>
        <w:t>Preston Municipal Airport Land Lease for Carter and Carter, LLC; Mark Jensen Idaho Properties, LLC; and Mark Murray</w:t>
      </w:r>
      <w:r>
        <w:t xml:space="preserve">.  Commissioners reviewed the leases.  Robert Swainston explained the property can be leased for their hangars.  Lessee constructs the building and pays for the utilities.  Zach Stewart made the motion to approve the land leases for Carter and Carter, LLC; Mark Jensen Idaho Properties, LLC; and Mark Murray.  Zan Bowles second.  Vote was unanimous.  </w:t>
      </w:r>
    </w:p>
    <w:p w14:paraId="74956CCF" w14:textId="77777777" w:rsidR="002E79E6" w:rsidRDefault="002E79E6"/>
    <w:p w14:paraId="237C4081" w14:textId="77777777" w:rsidR="002E79E6" w:rsidRDefault="002E79E6">
      <w:pPr>
        <w:tabs>
          <w:tab w:val="left" w:pos="-1440"/>
        </w:tabs>
        <w:ind w:left="720" w:hanging="720"/>
      </w:pPr>
      <w:r>
        <w:rPr>
          <w:b/>
          <w:bCs/>
        </w:rPr>
        <w:t>17.</w:t>
      </w:r>
      <w:r>
        <w:rPr>
          <w:b/>
          <w:bCs/>
        </w:rPr>
        <w:tab/>
      </w:r>
      <w:r>
        <w:rPr>
          <w:b/>
          <w:bCs/>
          <w:u w:val="single"/>
        </w:rPr>
        <w:t>Retail Alcoholic Beverage License Application</w:t>
      </w:r>
      <w:r>
        <w:t xml:space="preserve">.  Commissioners reviewed the license application for Preston Golf and Country Club.  Zan Bowles made the motion to approve the Retail Alcoholic Beverage License for Preston Golf and </w:t>
      </w:r>
      <w:proofErr w:type="spellStart"/>
      <w:r>
        <w:t>County</w:t>
      </w:r>
      <w:proofErr w:type="spellEnd"/>
      <w:r>
        <w:t xml:space="preserve"> Club.  Zach Stewart second.  Vote was unanimous.  </w:t>
      </w:r>
    </w:p>
    <w:p w14:paraId="70C35FB7" w14:textId="77777777" w:rsidR="002E79E6" w:rsidRDefault="002E79E6">
      <w:pPr>
        <w:tabs>
          <w:tab w:val="left" w:pos="-1440"/>
        </w:tabs>
        <w:ind w:left="720" w:hanging="720"/>
        <w:sectPr w:rsidR="002E79E6">
          <w:type w:val="continuous"/>
          <w:pgSz w:w="12240" w:h="15840"/>
          <w:pgMar w:top="1080" w:right="1440" w:bottom="540" w:left="1440" w:header="1080" w:footer="540" w:gutter="0"/>
          <w:cols w:space="720"/>
          <w:noEndnote/>
        </w:sectPr>
      </w:pPr>
    </w:p>
    <w:p w14:paraId="123BDAEE" w14:textId="77777777" w:rsidR="002E79E6" w:rsidRDefault="002E79E6">
      <w:pPr>
        <w:tabs>
          <w:tab w:val="left" w:pos="-1440"/>
        </w:tabs>
        <w:ind w:left="720" w:hanging="720"/>
      </w:pPr>
      <w:r>
        <w:rPr>
          <w:b/>
          <w:bCs/>
        </w:rPr>
        <w:t>18.</w:t>
      </w:r>
      <w:r>
        <w:rPr>
          <w:b/>
          <w:bCs/>
        </w:rPr>
        <w:tab/>
      </w:r>
      <w:r>
        <w:rPr>
          <w:b/>
          <w:bCs/>
          <w:u w:val="single"/>
        </w:rPr>
        <w:t>District 5 Elected Official Meeting</w:t>
      </w:r>
      <w:r>
        <w:t xml:space="preserve">.  The </w:t>
      </w:r>
      <w:proofErr w:type="gramStart"/>
      <w:r>
        <w:t>District</w:t>
      </w:r>
      <w:proofErr w:type="gramEnd"/>
      <w:r>
        <w:t xml:space="preserve"> 5 meeting will be held in Boise </w:t>
      </w:r>
      <w:r>
        <w:lastRenderedPageBreak/>
        <w:t xml:space="preserve">during the IAC Winter Meetings on Tuesday, January 28.  Zach Stewart and Robert Swainston will be attending.  </w:t>
      </w:r>
    </w:p>
    <w:p w14:paraId="1D4AA239" w14:textId="77777777" w:rsidR="002E79E6" w:rsidRDefault="002E79E6"/>
    <w:p w14:paraId="533E1C4E" w14:textId="77777777" w:rsidR="002E79E6" w:rsidRDefault="002E79E6">
      <w:pPr>
        <w:tabs>
          <w:tab w:val="left" w:pos="-1440"/>
        </w:tabs>
        <w:ind w:left="720" w:hanging="720"/>
      </w:pPr>
      <w:r>
        <w:rPr>
          <w:b/>
          <w:bCs/>
        </w:rPr>
        <w:t>19.</w:t>
      </w:r>
      <w:r>
        <w:rPr>
          <w:b/>
          <w:bCs/>
        </w:rPr>
        <w:tab/>
      </w:r>
      <w:r>
        <w:rPr>
          <w:b/>
          <w:bCs/>
          <w:u w:val="single"/>
        </w:rPr>
        <w:t>Airport Property Trade</w:t>
      </w:r>
      <w:r>
        <w:t xml:space="preserve">.  Robert Swainston explained the County has been working on trading property with a local farmer for property below the runway.  Zan Bowles made the motion to approve the airport property trade as explained.  Zach Stewart second.  Vote was unanimous.  </w:t>
      </w:r>
    </w:p>
    <w:p w14:paraId="10D0ADA3" w14:textId="77777777" w:rsidR="002E79E6" w:rsidRDefault="002E79E6"/>
    <w:p w14:paraId="30A1FCC4" w14:textId="77777777" w:rsidR="002E79E6" w:rsidRDefault="002E79E6">
      <w:pPr>
        <w:tabs>
          <w:tab w:val="left" w:pos="-1440"/>
        </w:tabs>
        <w:ind w:left="720" w:hanging="720"/>
      </w:pPr>
      <w:r>
        <w:rPr>
          <w:b/>
          <w:bCs/>
        </w:rPr>
        <w:t>20.</w:t>
      </w:r>
      <w:r>
        <w:rPr>
          <w:b/>
          <w:bCs/>
        </w:rPr>
        <w:tab/>
      </w:r>
      <w:r>
        <w:rPr>
          <w:b/>
          <w:bCs/>
          <w:u w:val="single"/>
        </w:rPr>
        <w:t>Public Defender Update</w:t>
      </w:r>
      <w:r>
        <w:t>.  David Martinez, Director, explained the Public Defender system to the Commissioners.  His office covers six counties.  The Public Defender system has been difficult to roll out.  The $100 an hour rate was not accepted by many of the public defenders throughout the State.  The 6</w:t>
      </w:r>
      <w:r>
        <w:rPr>
          <w:vertAlign w:val="superscript"/>
        </w:rPr>
        <w:t>th</w:t>
      </w:r>
      <w:r>
        <w:t xml:space="preserve"> District looks better than most of the other districts in the State.  Don Marler, Public Defender, works well with Vic Pearson, Attorney, and does a good job for the County.  It has been proposed to the Public Defender system to increase the rate to $150 an hour and increase the mileage rate.  </w:t>
      </w:r>
    </w:p>
    <w:p w14:paraId="516AA7AB" w14:textId="77777777" w:rsidR="002E79E6" w:rsidRDefault="002E79E6"/>
    <w:p w14:paraId="03AF3B5E" w14:textId="77777777" w:rsidR="002E79E6" w:rsidRDefault="002E79E6">
      <w:pPr>
        <w:tabs>
          <w:tab w:val="left" w:pos="-1440"/>
        </w:tabs>
        <w:ind w:left="720" w:hanging="720"/>
      </w:pPr>
      <w:r>
        <w:rPr>
          <w:b/>
          <w:bCs/>
        </w:rPr>
        <w:t>21.</w:t>
      </w:r>
      <w:r>
        <w:rPr>
          <w:b/>
          <w:bCs/>
        </w:rPr>
        <w:tab/>
      </w:r>
      <w:r>
        <w:rPr>
          <w:b/>
          <w:bCs/>
          <w:u w:val="single"/>
        </w:rPr>
        <w:t>Sunday Liquor Sales</w:t>
      </w:r>
      <w:r>
        <w:t xml:space="preserve">.  Rose Bergquist, Owner of The Owl came to the Commissioners, per the County Ordinance, to specify the dates for four Sunday sales for the 2025 calendar year.  She will still need to meet with the City of Preston.  Rose Bergquist requested the Super Bowl Sunday, Memorial Weekend, Rodeo weekend, and October 5.  </w:t>
      </w:r>
    </w:p>
    <w:p w14:paraId="74853C5E" w14:textId="77777777" w:rsidR="002E79E6" w:rsidRDefault="002E79E6"/>
    <w:p w14:paraId="3669DD55" w14:textId="77777777" w:rsidR="002E79E6" w:rsidRDefault="002E79E6">
      <w:pPr>
        <w:tabs>
          <w:tab w:val="left" w:pos="-1440"/>
        </w:tabs>
        <w:ind w:left="720" w:hanging="720"/>
      </w:pPr>
      <w:r>
        <w:rPr>
          <w:b/>
          <w:bCs/>
        </w:rPr>
        <w:t>22.</w:t>
      </w:r>
      <w:r>
        <w:rPr>
          <w:b/>
          <w:bCs/>
        </w:rPr>
        <w:tab/>
      </w:r>
      <w:r>
        <w:rPr>
          <w:b/>
          <w:bCs/>
          <w:u w:val="single"/>
        </w:rPr>
        <w:t>Tax Adjustments</w:t>
      </w:r>
      <w:r>
        <w:t>.  Janet Kimpton, Treasurer, reported that Hemsley tore down a house in July and asked for half of the year credit.  The Hometown Auto has been torn down and asked for half of year credit.  Boyd Henderson asked for specials to be credited.  The Home Owners Exemption were removed in error by the Assessor</w:t>
      </w:r>
      <w:r>
        <w:sym w:font="WP TypographicSymbols" w:char="003D"/>
      </w:r>
      <w:r>
        <w:t xml:space="preserve">s Office for Alan Johnson and </w:t>
      </w:r>
      <w:proofErr w:type="spellStart"/>
      <w:r>
        <w:t>Krismas</w:t>
      </w:r>
      <w:proofErr w:type="spellEnd"/>
      <w:r>
        <w:t xml:space="preserve"> Adams.  Janet Kimpton asked the Commissioners to use the Errors budget to cover the taxes rather than cancelling taxes for the districts.  Zach Stewart made the motion to approve the tax adjustments as laid out.  Zan Bowles second.  Vote was unanimous.  </w:t>
      </w:r>
    </w:p>
    <w:p w14:paraId="165CD109" w14:textId="77777777" w:rsidR="002E79E6" w:rsidRDefault="002E79E6"/>
    <w:p w14:paraId="01CC00DE" w14:textId="77777777" w:rsidR="002E79E6" w:rsidRDefault="002E79E6">
      <w:pPr>
        <w:tabs>
          <w:tab w:val="left" w:pos="-1440"/>
        </w:tabs>
        <w:ind w:left="720" w:hanging="720"/>
      </w:pPr>
      <w:r>
        <w:rPr>
          <w:b/>
          <w:bCs/>
        </w:rPr>
        <w:t>23.</w:t>
      </w:r>
      <w:r>
        <w:rPr>
          <w:b/>
          <w:bCs/>
        </w:rPr>
        <w:tab/>
      </w:r>
      <w:r>
        <w:rPr>
          <w:b/>
          <w:bCs/>
          <w:u w:val="single"/>
        </w:rPr>
        <w:t>Board of Guardian Appointment</w:t>
      </w:r>
      <w:r>
        <w:t xml:space="preserve">.  Janet Kimpton, Board of Guardian, reported that Trent Alder resigned.  Michelle Oliverson has accepted, passed the background check, and has been trained.  She works at the Franklin County Nursing Home.  Zan Bowles made the motion to appoint Michelle Oliverson to the Board of Guardians.  Zach Stewart second.  Vote was unanimous.  </w:t>
      </w:r>
    </w:p>
    <w:p w14:paraId="0A49F9C7" w14:textId="77777777" w:rsidR="002E79E6" w:rsidRDefault="002E79E6"/>
    <w:p w14:paraId="52FFF274" w14:textId="77777777" w:rsidR="002E79E6" w:rsidRDefault="002E79E6">
      <w:r>
        <w:t xml:space="preserve">Zach Stewart made the motion to adjourn.  Zan Bowles second.  Vote was unanimous. Meeting adjourned at 10:39 a.m.  Next meeting will be Monday, February 10, 2025.  </w:t>
      </w:r>
    </w:p>
    <w:p w14:paraId="40052E96" w14:textId="77777777" w:rsidR="002E79E6" w:rsidRDefault="002E79E6"/>
    <w:p w14:paraId="21D914F9" w14:textId="77777777" w:rsidR="002E79E6" w:rsidRDefault="002E79E6"/>
    <w:p w14:paraId="20065E30" w14:textId="77777777" w:rsidR="002E79E6" w:rsidRDefault="002E79E6">
      <w:pPr>
        <w:tabs>
          <w:tab w:val="left" w:pos="4320"/>
        </w:tabs>
        <w:ind w:left="5760" w:hanging="5760"/>
      </w:pPr>
      <w:r>
        <w:t>______________________</w:t>
      </w:r>
      <w:r>
        <w:tab/>
      </w:r>
      <w:r>
        <w:tab/>
      </w:r>
      <w:r>
        <w:tab/>
        <w:t>______________________</w:t>
      </w:r>
    </w:p>
    <w:p w14:paraId="2F582716" w14:textId="77777777" w:rsidR="002E79E6" w:rsidRDefault="002E79E6">
      <w:pPr>
        <w:tabs>
          <w:tab w:val="left" w:pos="4320"/>
        </w:tabs>
        <w:ind w:left="5760" w:hanging="5760"/>
      </w:pPr>
      <w:r>
        <w:t>Attest, Camille Larsen</w:t>
      </w:r>
      <w:r>
        <w:tab/>
      </w:r>
      <w:r>
        <w:tab/>
      </w:r>
      <w:r>
        <w:tab/>
        <w:t>Robert Swainston, Chair</w:t>
      </w:r>
    </w:p>
    <w:sectPr w:rsidR="002E79E6" w:rsidSect="002E79E6">
      <w:type w:val="continuous"/>
      <w:pgSz w:w="12240" w:h="15840"/>
      <w:pgMar w:top="1080" w:right="1440" w:bottom="540" w:left="1440" w:header="1080"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6732C" w14:textId="77777777" w:rsidR="002E79E6" w:rsidRDefault="002E79E6" w:rsidP="002E79E6">
      <w:r>
        <w:separator/>
      </w:r>
    </w:p>
  </w:endnote>
  <w:endnote w:type="continuationSeparator" w:id="0">
    <w:p w14:paraId="676A9592" w14:textId="77777777" w:rsidR="002E79E6" w:rsidRDefault="002E79E6" w:rsidP="002E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D20" w14:textId="77777777" w:rsidR="002E79E6" w:rsidRDefault="002E79E6">
    <w:pPr>
      <w:spacing w:line="240" w:lineRule="exact"/>
    </w:pPr>
  </w:p>
  <w:p w14:paraId="1776948B" w14:textId="77777777" w:rsidR="002E79E6" w:rsidRDefault="002E79E6">
    <w:pPr>
      <w:tabs>
        <w:tab w:val="right" w:pos="9360"/>
      </w:tabs>
    </w:pPr>
    <w:r>
      <w:rPr>
        <w:sz w:val="20"/>
        <w:szCs w:val="20"/>
      </w:rPr>
      <w:t xml:space="preserve">Page </w:t>
    </w:r>
    <w:r>
      <w:rPr>
        <w:sz w:val="20"/>
        <w:szCs w:val="20"/>
      </w:rPr>
      <w:fldChar w:fldCharType="begin"/>
    </w:r>
    <w:r>
      <w:rPr>
        <w:sz w:val="20"/>
        <w:szCs w:val="20"/>
      </w:rPr>
      <w:instrText xml:space="preserve">PAGE </w:instrText>
    </w:r>
    <w:r w:rsidR="002B2FCC">
      <w:rPr>
        <w:sz w:val="20"/>
        <w:szCs w:val="20"/>
      </w:rPr>
      <w:fldChar w:fldCharType="separate"/>
    </w:r>
    <w:r w:rsidR="002B2FCC">
      <w:rPr>
        <w:noProof/>
        <w:sz w:val="20"/>
        <w:szCs w:val="20"/>
      </w:rPr>
      <w:t>1</w:t>
    </w:r>
    <w:r>
      <w:rPr>
        <w:sz w:val="20"/>
        <w:szCs w:val="20"/>
      </w:rPr>
      <w:fldChar w:fldCharType="end"/>
    </w:r>
    <w:r>
      <w:rPr>
        <w:sz w:val="20"/>
        <w:szCs w:val="20"/>
      </w:rPr>
      <w:tab/>
      <w:t>January 13,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677E" w14:textId="77777777" w:rsidR="002E79E6" w:rsidRDefault="002E79E6" w:rsidP="002E79E6">
      <w:r>
        <w:separator/>
      </w:r>
    </w:p>
  </w:footnote>
  <w:footnote w:type="continuationSeparator" w:id="0">
    <w:p w14:paraId="3215B07B" w14:textId="77777777" w:rsidR="002E79E6" w:rsidRDefault="002E79E6" w:rsidP="002E7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FqAbqeiB9wcVIlACQcEa3t+1HHUg7H8bPk/bjfyqdq8yGGVERQm/D37T6I9QXzO1OYAhrvVcYzUnQIT0wxgDDg==" w:salt="w1v8/FcC5fr8X2G6YRLfG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E6"/>
    <w:rsid w:val="002B2FCC"/>
    <w:rsid w:val="002E79E6"/>
    <w:rsid w:val="006E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67892D"/>
  <w14:defaultImageDpi w14:val="0"/>
  <w15:docId w15:val="{6C570A26-5613-4E7A-9AA2-3A79B40C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6949</Characters>
  <Application>Microsoft Office Word</Application>
  <DocSecurity>8</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2025-02-28T18:21:00Z</dcterms:created>
  <dcterms:modified xsi:type="dcterms:W3CDTF">2025-02-28T18:21:00Z</dcterms:modified>
</cp:coreProperties>
</file>